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09" w:rsidRPr="0054303C" w:rsidRDefault="00AE2E02" w:rsidP="00D32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3C">
        <w:rPr>
          <w:rFonts w:ascii="Times New Roman" w:hAnsi="Times New Roman" w:cs="Times New Roman"/>
          <w:b/>
          <w:sz w:val="24"/>
          <w:szCs w:val="24"/>
        </w:rPr>
        <w:t>Структура аннотации к рабочим программам по учебным предметам</w:t>
      </w:r>
    </w:p>
    <w:p w:rsidR="00AE2E02" w:rsidRPr="0054303C" w:rsidRDefault="00AE2E02" w:rsidP="00D32D0F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90F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предмету 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54303C" w:rsidRPr="0054303C">
        <w:rPr>
          <w:rFonts w:ascii="Times New Roman" w:hAnsi="Times New Roman" w:cs="Times New Roman"/>
          <w:b/>
          <w:sz w:val="24"/>
          <w:szCs w:val="24"/>
          <w:u w:val="single"/>
        </w:rPr>
        <w:t>химия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F61F6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32D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32D0F" w:rsidRPr="00D32D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AE2E02" w:rsidRPr="00C16406" w:rsidRDefault="00AE2E02" w:rsidP="00D32D0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2E02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>химии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Pr="00AE2E02">
        <w:rPr>
          <w:rFonts w:ascii="Times New Roman" w:hAnsi="Times New Roman" w:cs="Times New Roman"/>
          <w:sz w:val="24"/>
          <w:szCs w:val="24"/>
        </w:rPr>
        <w:t xml:space="preserve">для 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D32D0F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32D0F" w:rsidRPr="00D32D0F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класса </w:t>
      </w:r>
      <w:r w:rsidRPr="00AE2E02">
        <w:rPr>
          <w:rFonts w:ascii="Times New Roman" w:hAnsi="Times New Roman" w:cs="Times New Roman"/>
          <w:sz w:val="24"/>
          <w:szCs w:val="24"/>
        </w:rPr>
        <w:t>составлена на основании следующих  нормативно-правовых документов:</w:t>
      </w:r>
    </w:p>
    <w:p w:rsidR="007F7240" w:rsidRPr="007F7240" w:rsidRDefault="007F7240" w:rsidP="00D32D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среднего (полного) общего образования на базовом уровне, утвержденный Приказом МО РФ от 05 03 2004 года № 1089;</w:t>
      </w:r>
    </w:p>
    <w:p w:rsidR="007F7240" w:rsidRPr="007F7240" w:rsidRDefault="007F7240" w:rsidP="00D32D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 Российской Федерации, утвержденный приказом МО РФ № 1312 от 09. 03. 2004 («Вестник образования», 2004 г. №10);</w:t>
      </w:r>
    </w:p>
    <w:p w:rsidR="007F7240" w:rsidRPr="007F7240" w:rsidRDefault="007F7240" w:rsidP="00D32D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 xml:space="preserve">   Примерной программы по курсу «Химия»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F72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240">
        <w:rPr>
          <w:rFonts w:ascii="Times New Roman" w:hAnsi="Times New Roman" w:cs="Times New Roman"/>
          <w:sz w:val="24"/>
          <w:szCs w:val="24"/>
        </w:rPr>
        <w:t>(Сборник нормативных документов.</w:t>
      </w:r>
      <w:proofErr w:type="gramEnd"/>
      <w:r w:rsidRPr="007F7240">
        <w:rPr>
          <w:rFonts w:ascii="Times New Roman" w:hAnsi="Times New Roman" w:cs="Times New Roman"/>
          <w:sz w:val="24"/>
          <w:szCs w:val="24"/>
        </w:rPr>
        <w:t xml:space="preserve"> Химия/ сост. Э. Д. Днепров, А. Г. Аркадьев.- </w:t>
      </w:r>
      <w:proofErr w:type="gramStart"/>
      <w:r w:rsidRPr="007F7240">
        <w:rPr>
          <w:rFonts w:ascii="Times New Roman" w:hAnsi="Times New Roman" w:cs="Times New Roman"/>
          <w:sz w:val="24"/>
          <w:szCs w:val="24"/>
        </w:rPr>
        <w:t>М. Дрофа, 2007).</w:t>
      </w:r>
      <w:proofErr w:type="gramEnd"/>
      <w:r w:rsidRPr="007F7240">
        <w:rPr>
          <w:rFonts w:ascii="Times New Roman" w:hAnsi="Times New Roman" w:cs="Times New Roman"/>
          <w:sz w:val="24"/>
          <w:szCs w:val="24"/>
        </w:rPr>
        <w:t xml:space="preserve"> (Утвержден приказом Минобразования России «Об утверждении федерального базисного учебного плана для начального общего, основного общего и среднего (полного) общего образования» от 9 марта 2004 г. №1312);</w:t>
      </w:r>
    </w:p>
    <w:p w:rsidR="007F7240" w:rsidRPr="007F7240" w:rsidRDefault="007F7240" w:rsidP="00D32D0F">
      <w:pPr>
        <w:pStyle w:val="a4"/>
        <w:numPr>
          <w:ilvl w:val="0"/>
          <w:numId w:val="4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 xml:space="preserve">Авторской программы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(О.С. Габриелян Программа курса химии для 8-11 классов общеобразовательных учреждений – 4-е издание, переработанное и дополненное – М.: Дрофа, 2007.), 2007г; Химия. 8 – 11 классы: развёрнутое тематическое планирование по программе О. С. Габриеляна / авт.-сост. Н. В.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Ширшина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. – 3-е изд.,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>. – Волгоград: Учитель, 2010 г.</w:t>
      </w:r>
    </w:p>
    <w:p w:rsidR="007F7240" w:rsidRPr="007F7240" w:rsidRDefault="007F7240" w:rsidP="00D32D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 xml:space="preserve">Учебный план МБОУ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Песчано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Ковалинская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Лаишевского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 муниципального района РТ на 2017-2018 учебный год. </w:t>
      </w:r>
    </w:p>
    <w:p w:rsidR="007F7240" w:rsidRPr="007F7240" w:rsidRDefault="007F7240" w:rsidP="00D32D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AE2E02" w:rsidRDefault="00AE2E02" w:rsidP="00D32D0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D32D0F" w:rsidRPr="00D32D0F" w:rsidRDefault="00D32D0F" w:rsidP="00D32D0F">
      <w:pPr>
        <w:numPr>
          <w:ilvl w:val="0"/>
          <w:numId w:val="7"/>
        </w:numPr>
        <w:tabs>
          <w:tab w:val="clear" w:pos="0"/>
          <w:tab w:val="left" w:pos="353"/>
        </w:tabs>
        <w:suppressAutoHyphens/>
        <w:autoSpaceDE w:val="0"/>
        <w:spacing w:after="0"/>
        <w:ind w:left="360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важнейших химических </w:t>
      </w:r>
      <w:proofErr w:type="gram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понятиях</w:t>
      </w:r>
      <w:proofErr w:type="gramEnd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, законах и теориях;</w:t>
      </w:r>
    </w:p>
    <w:p w:rsidR="00D32D0F" w:rsidRPr="00D32D0F" w:rsidRDefault="00D32D0F" w:rsidP="00D32D0F">
      <w:pPr>
        <w:numPr>
          <w:ilvl w:val="0"/>
          <w:numId w:val="7"/>
        </w:numPr>
        <w:tabs>
          <w:tab w:val="clear" w:pos="0"/>
          <w:tab w:val="left" w:pos="353"/>
        </w:tabs>
        <w:suppressAutoHyphens/>
        <w:autoSpaceDE w:val="0"/>
        <w:spacing w:after="0"/>
        <w:ind w:left="360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 xml:space="preserve">овладение умениями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D32D0F" w:rsidRPr="00D32D0F" w:rsidRDefault="00D32D0F" w:rsidP="00D32D0F">
      <w:pPr>
        <w:numPr>
          <w:ilvl w:val="0"/>
          <w:numId w:val="7"/>
        </w:numPr>
        <w:tabs>
          <w:tab w:val="clear" w:pos="0"/>
          <w:tab w:val="left" w:pos="353"/>
        </w:tabs>
        <w:suppressAutoHyphens/>
        <w:autoSpaceDE w:val="0"/>
        <w:spacing w:after="0"/>
        <w:ind w:left="360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 xml:space="preserve">развитие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D32D0F" w:rsidRPr="00D32D0F" w:rsidRDefault="00D32D0F" w:rsidP="00D32D0F">
      <w:pPr>
        <w:numPr>
          <w:ilvl w:val="0"/>
          <w:numId w:val="7"/>
        </w:numPr>
        <w:tabs>
          <w:tab w:val="clear" w:pos="0"/>
          <w:tab w:val="left" w:pos="353"/>
        </w:tabs>
        <w:suppressAutoHyphens/>
        <w:autoSpaceDE w:val="0"/>
        <w:spacing w:after="0"/>
        <w:ind w:left="360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 xml:space="preserve">воспитание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D32D0F" w:rsidRPr="00D32D0F" w:rsidRDefault="00D32D0F" w:rsidP="00D32D0F">
      <w:pPr>
        <w:numPr>
          <w:ilvl w:val="0"/>
          <w:numId w:val="7"/>
        </w:numPr>
        <w:tabs>
          <w:tab w:val="clear" w:pos="0"/>
          <w:tab w:val="left" w:pos="353"/>
        </w:tabs>
        <w:suppressAutoHyphens/>
        <w:autoSpaceDE w:val="0"/>
        <w:spacing w:after="0"/>
        <w:ind w:left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lastRenderedPageBreak/>
        <w:t xml:space="preserve">применение полученных знаний и умений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32D0F" w:rsidRPr="00D32D0F" w:rsidRDefault="00D32D0F" w:rsidP="00D32D0F">
      <w:pPr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Значительное место в содержании курса отводится химическому эксперименту. Он открывает возможность формировать у учащихся умения работать с химическими веществами, выполнять простые химические опыты, учит школьников безопасному и экологически грамотному обращению с веществами в быту и на производстве.</w:t>
      </w:r>
    </w:p>
    <w:p w:rsidR="00D32D0F" w:rsidRPr="00D32D0F" w:rsidRDefault="00D32D0F" w:rsidP="00D32D0F">
      <w:pPr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proofErr w:type="gram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Программа направлена на формирование учебно-управленческих, учебно-коммуникативных, учебно-информационных умений и н</w:t>
      </w:r>
      <w:r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авыков; информационных компетен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тностей, способов деятельности: сравнение, сопоставление, ранжирование, синтез, анализ, развитие логического и пространственного мышления.</w:t>
      </w:r>
      <w:proofErr w:type="gramEnd"/>
    </w:p>
    <w:p w:rsidR="00D32D0F" w:rsidRPr="00D32D0F" w:rsidRDefault="00D32D0F" w:rsidP="00D32D0F">
      <w:pPr>
        <w:suppressAutoHyphens/>
        <w:autoSpaceDE w:val="0"/>
        <w:spacing w:after="0"/>
        <w:ind w:firstLine="360"/>
        <w:contextualSpacing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Средства проверки и оценки результатов обучения:  Ключ к тестам, зачётные вопросы, </w:t>
      </w:r>
      <w:proofErr w:type="spell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разноуровневые</w:t>
      </w:r>
      <w:proofErr w:type="spellEnd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задания.</w:t>
      </w:r>
    </w:p>
    <w:p w:rsidR="00D32D0F" w:rsidRPr="00D32D0F" w:rsidRDefault="00D32D0F" w:rsidP="00D32D0F">
      <w:pPr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Данная рабочая программа может быть реализована  при использовании традиционной технологии обучения, а также элементов других современных образовательных 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 в параллели.</w:t>
      </w:r>
    </w:p>
    <w:p w:rsidR="00D32D0F" w:rsidRPr="00D32D0F" w:rsidRDefault="00D32D0F" w:rsidP="00D32D0F">
      <w:pPr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Контроль уровня знаний учащихся предусматривает проведение практических, лабораторных, самостоятельных и  контрольных работ.</w:t>
      </w:r>
    </w:p>
    <w:p w:rsidR="00D32D0F" w:rsidRPr="00D32D0F" w:rsidRDefault="00D32D0F" w:rsidP="00D32D0F">
      <w:pP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AE2E02" w:rsidRPr="00882D7B" w:rsidRDefault="00AE2E02" w:rsidP="00D32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D32D0F" w:rsidRPr="00D32D0F" w:rsidRDefault="00D32D0F" w:rsidP="00D32D0F">
      <w:pPr>
        <w:tabs>
          <w:tab w:val="left" w:pos="360"/>
        </w:tabs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Теоретическую основу курса общей химии составляют современные представления о строение вещества и химическом процессе. Фактическую основу курса составляют обобщенные представления о классах органических и неорганических соединений и их свойствах.</w:t>
      </w:r>
    </w:p>
    <w:p w:rsidR="00D32D0F" w:rsidRPr="00D32D0F" w:rsidRDefault="00D32D0F" w:rsidP="00D32D0F">
      <w:pPr>
        <w:tabs>
          <w:tab w:val="left" w:pos="360"/>
        </w:tabs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D32D0F" w:rsidRPr="00D32D0F" w:rsidRDefault="00D32D0F" w:rsidP="00D32D0F">
      <w:pPr>
        <w:suppressAutoHyphens/>
        <w:autoSpaceDE w:val="0"/>
        <w:spacing w:after="0"/>
        <w:ind w:firstLine="36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Этот курс развивает </w:t>
      </w:r>
      <w:proofErr w:type="gram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линию обучения химии, начатую в основной школе и построен</w:t>
      </w:r>
      <w:proofErr w:type="gramEnd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по концентрическому принципу. Ведущая идея курса – единство органических и неорганических веществ.</w:t>
      </w:r>
      <w:r w:rsidRPr="00D32D0F">
        <w:rPr>
          <w:rFonts w:ascii="Times New Roman CYR" w:eastAsia="Times New Roman" w:hAnsi="Times New Roman CYR" w:cs="Times New Roman CYR"/>
          <w:sz w:val="36"/>
          <w:szCs w:val="36"/>
          <w:lang w:eastAsia="zh-CN"/>
        </w:rPr>
        <w:t xml:space="preserve">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Изучение химии в 11-ом классе по авторской программе О.С. Габриеляна предполагает систематизацию, углубление и обобщение знаний по общей химии, неорганической и органической. Изучение в 11-ом классе основ общей химии позволяет сформировать у выпускников средней школы представление о химии как о целостной науке, показать единство ее понятий, законов и теорий, универсальность и применимость их как для неорганической, так и для органической химии.</w:t>
      </w:r>
    </w:p>
    <w:p w:rsidR="00D32D0F" w:rsidRPr="00D32D0F" w:rsidRDefault="00D32D0F" w:rsidP="00D32D0F">
      <w:pPr>
        <w:suppressAutoHyphens/>
        <w:autoSpaceDE w:val="0"/>
        <w:spacing w:after="0"/>
        <w:ind w:firstLine="600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</w:p>
    <w:p w:rsidR="00AE2E02" w:rsidRPr="00882D7B" w:rsidRDefault="00AE2E02" w:rsidP="00D32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Место курса в БУП</w:t>
      </w:r>
    </w:p>
    <w:p w:rsidR="00D32D0F" w:rsidRPr="00D32D0F" w:rsidRDefault="00D32D0F" w:rsidP="00D32D0F">
      <w:pPr>
        <w:suppressAutoHyphens/>
        <w:autoSpaceDE w:val="0"/>
        <w:ind w:firstLine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Федеральный базисный учебный план для образовательных учреждений Российской Федерации отводит 34 часа для обязательного изучения учебного предмета «Химия» на этапе среднего (полного) общего образования на базовом уровне в 11 классе. Данное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lastRenderedPageBreak/>
        <w:t>планирование составлено из расчёта 68 часов в год, по 2 часа в неделю: 1 час взят из школьного общеобразовательного компонента.</w:t>
      </w:r>
    </w:p>
    <w:p w:rsidR="00D32D0F" w:rsidRPr="00D32D0F" w:rsidRDefault="00D32D0F" w:rsidP="00D32D0F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32D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год </w:t>
      </w:r>
      <w:proofErr w:type="gramStart"/>
      <w:r w:rsidRPr="00D32D0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</w:t>
      </w:r>
      <w:proofErr w:type="gramEnd"/>
      <w:r w:rsidRPr="00D32D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 тематических контрольных работ, 3 практических и  17 лабораторных работ.</w:t>
      </w:r>
    </w:p>
    <w:p w:rsidR="00D32D0F" w:rsidRPr="00D32D0F" w:rsidRDefault="00D32D0F" w:rsidP="00D32D0F">
      <w:pPr>
        <w:suppressAutoHyphens/>
        <w:ind w:firstLine="567"/>
        <w:jc w:val="both"/>
        <w:rPr>
          <w:rFonts w:ascii="Calibri" w:eastAsia="Times New Roman" w:hAnsi="Calibri" w:cs="Times New Roman"/>
          <w:lang w:eastAsia="zh-CN"/>
        </w:rPr>
      </w:pPr>
      <w:r w:rsidRPr="00D32D0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Промежуточная аттестация проводится в форме тестов, самостоятельных, проверочных и контрольных работ.</w:t>
      </w:r>
    </w:p>
    <w:p w:rsidR="00AE2E02" w:rsidRDefault="00AE2E02" w:rsidP="00D32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D32D0F" w:rsidRPr="00D32D0F" w:rsidRDefault="00D32D0F" w:rsidP="00D32D0F">
      <w:pPr>
        <w:tabs>
          <w:tab w:val="left" w:pos="360"/>
        </w:tabs>
        <w:suppressAutoHyphens/>
        <w:autoSpaceDE w:val="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Знать/понимать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proofErr w:type="gramStart"/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важнейшие химические понятия: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вещество, химический элемент, атом, молекула, относительная атомная и молекулярная массы, ион, аллотропия, изотопы, химическая связь, </w:t>
      </w:r>
      <w:proofErr w:type="spell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электроотрицательность</w:t>
      </w:r>
      <w:proofErr w:type="spellEnd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неэлектролит</w:t>
      </w:r>
      <w:proofErr w:type="spellEnd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основные законы химии: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сохранения массы вещества, постоянства состава, периодический закон;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основные теории химии: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химической связи, электролитической диссоциации, строения органических соединений;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</w:pPr>
      <w:proofErr w:type="gramStart"/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важнейшие вещества и минералы: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D32D0F" w:rsidRPr="00D32D0F" w:rsidRDefault="00D32D0F" w:rsidP="00D32D0F">
      <w:pPr>
        <w:tabs>
          <w:tab w:val="left" w:pos="360"/>
        </w:tabs>
        <w:suppressAutoHyphens/>
        <w:autoSpaceDE w:val="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уметь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называть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изученные вещества по </w:t>
      </w:r>
      <w:r w:rsidRPr="00D32D0F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тривиальной</w:t>
      </w:r>
      <w:r w:rsidRPr="00D32D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или международной номенклатуре;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определять: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характеризовать: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объяснять: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выполнять химический эксперимент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 распознаванию важнейших неорганических и органических веществ;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проводить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lastRenderedPageBreak/>
        <w:t>ресурсов Интернета); использовать компьютерные технологии для обработки и передачи химической информац</w:t>
      </w:r>
      <w:proofErr w:type="gramStart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ии и ее</w:t>
      </w:r>
      <w:proofErr w:type="gramEnd"/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представления в различных формах;</w:t>
      </w:r>
    </w:p>
    <w:p w:rsidR="00D32D0F" w:rsidRPr="00D32D0F" w:rsidRDefault="00D32D0F" w:rsidP="00D32D0F">
      <w:pPr>
        <w:tabs>
          <w:tab w:val="left" w:pos="360"/>
        </w:tabs>
        <w:suppressAutoHyphens/>
        <w:autoSpaceDE w:val="0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использовать приобретенные знания и умения в практической деятельности и повседневной жизни</w:t>
      </w: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для: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объяснения химических явлений,  происходящих в природе, быту и  на производстве;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определения возможности протекания химических превращений в различных условиях и оценки их последствий;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экологически грамотного поведения в окружающей среде;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оценки влияния химического загрязнения окружающей среды на организм человека и другие живые организмы;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безопасного обращения с горючими и токсическими веществами, лабораторным оборудованием;</w:t>
      </w:r>
    </w:p>
    <w:p w:rsidR="00D32D0F" w:rsidRPr="00D32D0F" w:rsidRDefault="00D32D0F" w:rsidP="00D32D0F">
      <w:pPr>
        <w:numPr>
          <w:ilvl w:val="0"/>
          <w:numId w:val="15"/>
        </w:numPr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</w:pPr>
      <w:r w:rsidRPr="00D32D0F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приготовление растворов заданной концентрации в быту и на производстве;</w:t>
      </w:r>
    </w:p>
    <w:p w:rsidR="00D32D0F" w:rsidRPr="00D32D0F" w:rsidRDefault="00D32D0F" w:rsidP="00D32D0F">
      <w:pPr>
        <w:numPr>
          <w:ilvl w:val="0"/>
          <w:numId w:val="15"/>
        </w:numPr>
        <w:shd w:val="clear" w:color="auto" w:fill="FFFFFF"/>
        <w:tabs>
          <w:tab w:val="left" w:pos="360"/>
        </w:tabs>
        <w:suppressAutoHyphens/>
        <w:autoSpaceDE w:val="0"/>
        <w:spacing w:after="0"/>
        <w:ind w:left="360" w:hanging="360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zh-CN"/>
        </w:rPr>
      </w:pPr>
      <w:r w:rsidRPr="00D32D0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критической оценки достоверности химической информации, поступающей из разных источников.</w:t>
      </w:r>
    </w:p>
    <w:p w:rsidR="00D32D0F" w:rsidRPr="00D32D0F" w:rsidRDefault="00D32D0F" w:rsidP="00D32D0F">
      <w:pPr>
        <w:rPr>
          <w:rFonts w:ascii="Times New Roman" w:hAnsi="Times New Roman" w:cs="Times New Roman"/>
          <w:sz w:val="24"/>
          <w:szCs w:val="24"/>
        </w:rPr>
      </w:pPr>
    </w:p>
    <w:p w:rsidR="009871EB" w:rsidRPr="005479F5" w:rsidRDefault="00AE2E02" w:rsidP="00D32D0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УМК</w:t>
      </w:r>
    </w:p>
    <w:p w:rsidR="00D32D0F" w:rsidRPr="005479F5" w:rsidRDefault="00D32D0F" w:rsidP="00D32D0F">
      <w:pPr>
        <w:pStyle w:val="a4"/>
        <w:numPr>
          <w:ilvl w:val="0"/>
          <w:numId w:val="16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  <w:r w:rsidRPr="005479F5">
        <w:rPr>
          <w:rFonts w:ascii="Times New Roman" w:eastAsia="Times New Roman" w:hAnsi="Times New Roman" w:cs="Times New Roman"/>
          <w:sz w:val="24"/>
          <w:szCs w:val="24"/>
          <w:lang w:eastAsia="zh-CN"/>
        </w:rPr>
        <w:t>Учебник: О. С. Габриелян «Химия 11 класс». Издательство «Дрофа». Москва, 2009.</w:t>
      </w:r>
    </w:p>
    <w:p w:rsidR="00D32D0F" w:rsidRPr="005479F5" w:rsidRDefault="00D32D0F" w:rsidP="00D32D0F">
      <w:pPr>
        <w:pStyle w:val="a4"/>
        <w:numPr>
          <w:ilvl w:val="0"/>
          <w:numId w:val="16"/>
        </w:numPr>
        <w:suppressAutoHyphens/>
        <w:autoSpaceDE w:val="0"/>
        <w:rPr>
          <w:rFonts w:ascii="Times New Roman" w:hAnsi="Times New Roman" w:cs="Times New Roman"/>
          <w:sz w:val="24"/>
          <w:szCs w:val="24"/>
        </w:rPr>
      </w:pPr>
      <w:r w:rsidRPr="005479F5">
        <w:rPr>
          <w:rFonts w:ascii="Times New Roman" w:hAnsi="Times New Roman" w:cs="Times New Roman"/>
          <w:sz w:val="24"/>
          <w:szCs w:val="24"/>
        </w:rPr>
        <w:t>О.С. Габриелян и др. «Химия . 11 класс: контрольные и проверочные работы к учебнику О.С. Габриеляна, Г.Г. Лысовой «Химия 11». Москва. Дрофа, 2006.</w:t>
      </w:r>
    </w:p>
    <w:p w:rsidR="00D32D0F" w:rsidRPr="005479F5" w:rsidRDefault="00D32D0F" w:rsidP="00D32D0F">
      <w:pPr>
        <w:pStyle w:val="a4"/>
        <w:numPr>
          <w:ilvl w:val="0"/>
          <w:numId w:val="16"/>
        </w:numPr>
        <w:suppressAutoHyphens/>
        <w:autoSpaceDE w:val="0"/>
        <w:rPr>
          <w:rFonts w:ascii="Times New Roman" w:hAnsi="Times New Roman" w:cs="Times New Roman"/>
          <w:sz w:val="24"/>
          <w:szCs w:val="24"/>
        </w:rPr>
      </w:pPr>
      <w:r w:rsidRPr="005479F5">
        <w:rPr>
          <w:rFonts w:ascii="Times New Roman" w:hAnsi="Times New Roman" w:cs="Times New Roman"/>
          <w:sz w:val="24"/>
          <w:szCs w:val="24"/>
        </w:rPr>
        <w:t>КИМ. Химия 11 класс к учебнику О.С. Габриеляна (М</w:t>
      </w:r>
      <w:proofErr w:type="gramStart"/>
      <w:r w:rsidRPr="005479F5">
        <w:rPr>
          <w:rFonts w:ascii="Times New Roman" w:hAnsi="Times New Roman" w:cs="Times New Roman"/>
          <w:sz w:val="24"/>
          <w:szCs w:val="24"/>
        </w:rPr>
        <w:t xml:space="preserve">:. </w:t>
      </w:r>
      <w:proofErr w:type="gramEnd"/>
      <w:r w:rsidRPr="005479F5">
        <w:rPr>
          <w:rFonts w:ascii="Times New Roman" w:hAnsi="Times New Roman" w:cs="Times New Roman"/>
          <w:sz w:val="24"/>
          <w:szCs w:val="24"/>
        </w:rPr>
        <w:t>Дрофа). Издательство «</w:t>
      </w:r>
      <w:proofErr w:type="spellStart"/>
      <w:r w:rsidRPr="005479F5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5479F5">
        <w:rPr>
          <w:rFonts w:ascii="Times New Roman" w:hAnsi="Times New Roman" w:cs="Times New Roman"/>
          <w:sz w:val="24"/>
          <w:szCs w:val="24"/>
        </w:rPr>
        <w:t>». Москва, 2011.</w:t>
      </w:r>
    </w:p>
    <w:p w:rsidR="005479F5" w:rsidRPr="005479F5" w:rsidRDefault="005479F5" w:rsidP="00D32D0F">
      <w:pPr>
        <w:pStyle w:val="a4"/>
        <w:numPr>
          <w:ilvl w:val="0"/>
          <w:numId w:val="16"/>
        </w:numPr>
        <w:suppressAutoHyphens/>
        <w:autoSpaceDE w:val="0"/>
        <w:rPr>
          <w:rFonts w:ascii="Times New Roman" w:hAnsi="Times New Roman" w:cs="Times New Roman"/>
          <w:sz w:val="24"/>
          <w:szCs w:val="24"/>
        </w:rPr>
      </w:pPr>
      <w:r w:rsidRPr="005479F5">
        <w:rPr>
          <w:rFonts w:ascii="Times New Roman" w:hAnsi="Times New Roman" w:cs="Times New Roman"/>
          <w:sz w:val="24"/>
          <w:szCs w:val="24"/>
        </w:rPr>
        <w:t xml:space="preserve">Н.П. </w:t>
      </w:r>
      <w:proofErr w:type="spellStart"/>
      <w:r w:rsidRPr="005479F5">
        <w:rPr>
          <w:rFonts w:ascii="Times New Roman" w:hAnsi="Times New Roman" w:cs="Times New Roman"/>
          <w:sz w:val="24"/>
          <w:szCs w:val="24"/>
        </w:rPr>
        <w:t>Троегубова</w:t>
      </w:r>
      <w:proofErr w:type="spellEnd"/>
      <w:r w:rsidRPr="005479F5">
        <w:rPr>
          <w:rFonts w:ascii="Times New Roman" w:hAnsi="Times New Roman" w:cs="Times New Roman"/>
          <w:sz w:val="24"/>
          <w:szCs w:val="24"/>
        </w:rPr>
        <w:t xml:space="preserve"> «Поурочные разработки по химии: 11 класс». Москва «</w:t>
      </w:r>
      <w:proofErr w:type="spellStart"/>
      <w:r w:rsidRPr="005479F5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5479F5">
        <w:rPr>
          <w:rFonts w:ascii="Times New Roman" w:hAnsi="Times New Roman" w:cs="Times New Roman"/>
          <w:sz w:val="24"/>
          <w:szCs w:val="24"/>
        </w:rPr>
        <w:t>», 2009.</w:t>
      </w:r>
    </w:p>
    <w:p w:rsidR="001A10DB" w:rsidRPr="005479F5" w:rsidRDefault="001A10DB" w:rsidP="00D32D0F">
      <w:pPr>
        <w:pStyle w:val="a4"/>
        <w:suppressAutoHyphens/>
        <w:ind w:left="3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79F5" w:rsidRPr="005479F5" w:rsidRDefault="005479F5" w:rsidP="00D32D0F">
      <w:pPr>
        <w:pStyle w:val="a4"/>
        <w:suppressAutoHyphens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E02" w:rsidRPr="0089254A" w:rsidRDefault="00AE2E02" w:rsidP="00D32D0F">
      <w:pPr>
        <w:pStyle w:val="a4"/>
        <w:suppressAutoHyphens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E2E02" w:rsidRPr="00D32D0F" w:rsidTr="00AE2E02">
        <w:tc>
          <w:tcPr>
            <w:tcW w:w="675" w:type="dxa"/>
          </w:tcPr>
          <w:p w:rsidR="00AE2E02" w:rsidRPr="00D32D0F" w:rsidRDefault="00AE2E02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AE2E02" w:rsidRPr="00D32D0F" w:rsidRDefault="00AE2E02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AE2E02" w:rsidRPr="00D32D0F" w:rsidRDefault="00AE2E02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32D0F" w:rsidRPr="00D32D0F" w:rsidTr="00AE2E02">
        <w:tc>
          <w:tcPr>
            <w:tcW w:w="675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D32D0F" w:rsidRPr="00D32D0F" w:rsidRDefault="00D32D0F" w:rsidP="00D32D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Строение атома и периодический закон.</w:t>
            </w:r>
          </w:p>
        </w:tc>
        <w:tc>
          <w:tcPr>
            <w:tcW w:w="3191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D0F" w:rsidRPr="00D32D0F" w:rsidTr="00AE2E02">
        <w:tc>
          <w:tcPr>
            <w:tcW w:w="675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D32D0F" w:rsidRPr="00D32D0F" w:rsidRDefault="00D32D0F" w:rsidP="00D32D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Строение вещества.</w:t>
            </w:r>
          </w:p>
        </w:tc>
        <w:tc>
          <w:tcPr>
            <w:tcW w:w="3191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32D0F" w:rsidRPr="00D32D0F" w:rsidTr="00AE2E02">
        <w:tc>
          <w:tcPr>
            <w:tcW w:w="675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D32D0F" w:rsidRPr="00D32D0F" w:rsidRDefault="00D32D0F" w:rsidP="00D32D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Химические реакции.</w:t>
            </w:r>
          </w:p>
        </w:tc>
        <w:tc>
          <w:tcPr>
            <w:tcW w:w="3191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D0F" w:rsidRPr="00D32D0F" w:rsidTr="00AE2E02">
        <w:tc>
          <w:tcPr>
            <w:tcW w:w="675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D32D0F" w:rsidRPr="00D32D0F" w:rsidRDefault="00D32D0F" w:rsidP="00D32D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 и их свойства.</w:t>
            </w:r>
          </w:p>
          <w:p w:rsidR="00D32D0F" w:rsidRPr="00D32D0F" w:rsidRDefault="00D32D0F" w:rsidP="00D32D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32D0F" w:rsidRPr="00D32D0F" w:rsidTr="00AE2E02">
        <w:tc>
          <w:tcPr>
            <w:tcW w:w="675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D32D0F" w:rsidRPr="00D32D0F" w:rsidRDefault="00D32D0F" w:rsidP="00D32D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D32D0F" w:rsidRPr="00D32D0F" w:rsidRDefault="00D32D0F" w:rsidP="00D32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D0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AE2E02" w:rsidRPr="00D32D0F" w:rsidRDefault="00AE2E02" w:rsidP="00D32D0F">
      <w:pPr>
        <w:rPr>
          <w:rFonts w:ascii="Times New Roman" w:hAnsi="Times New Roman" w:cs="Times New Roman"/>
          <w:sz w:val="24"/>
          <w:szCs w:val="24"/>
        </w:rPr>
      </w:pPr>
    </w:p>
    <w:p w:rsidR="00AE2E02" w:rsidRDefault="00AE2E02" w:rsidP="00D32D0F"/>
    <w:sectPr w:rsidR="00A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786"/>
        </w:tabs>
        <w:ind w:left="426" w:firstLine="0"/>
      </w:pPr>
      <w:rPr>
        <w:rFonts w:ascii="Symbol" w:hAnsi="Symbol" w:cs="Symbol" w:hint="default"/>
        <w:color w:val="000000"/>
        <w:sz w:val="28"/>
        <w:szCs w:val="28"/>
        <w:lang w:val="e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3514CB00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cs="Wingdings 2" w:hint="default"/>
        <w:sz w:val="24"/>
        <w:szCs w:val="24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7265E1F"/>
    <w:multiLevelType w:val="hybridMultilevel"/>
    <w:tmpl w:val="89E6BE2E"/>
    <w:lvl w:ilvl="0" w:tplc="99ACD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53921"/>
    <w:multiLevelType w:val="hybridMultilevel"/>
    <w:tmpl w:val="F68860F2"/>
    <w:lvl w:ilvl="0" w:tplc="A46677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A6B06"/>
    <w:multiLevelType w:val="hybridMultilevel"/>
    <w:tmpl w:val="0E6CACF8"/>
    <w:lvl w:ilvl="0" w:tplc="116245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C83782"/>
    <w:multiLevelType w:val="hybridMultilevel"/>
    <w:tmpl w:val="4484CA28"/>
    <w:lvl w:ilvl="0" w:tplc="0624F2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0DC694D"/>
    <w:multiLevelType w:val="hybridMultilevel"/>
    <w:tmpl w:val="0F04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FA79DA"/>
    <w:multiLevelType w:val="hybridMultilevel"/>
    <w:tmpl w:val="D0A4AF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1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  <w:num w:numId="13">
    <w:abstractNumId w:val="14"/>
  </w:num>
  <w:num w:numId="14">
    <w:abstractNumId w:val="15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3B"/>
    <w:rsid w:val="00056DA6"/>
    <w:rsid w:val="001A10DB"/>
    <w:rsid w:val="002371D7"/>
    <w:rsid w:val="002E59EE"/>
    <w:rsid w:val="00323A78"/>
    <w:rsid w:val="003A6168"/>
    <w:rsid w:val="003F7A7A"/>
    <w:rsid w:val="0050290F"/>
    <w:rsid w:val="0054303C"/>
    <w:rsid w:val="005479F5"/>
    <w:rsid w:val="007F7240"/>
    <w:rsid w:val="00882D7B"/>
    <w:rsid w:val="0089254A"/>
    <w:rsid w:val="009871EB"/>
    <w:rsid w:val="009940C8"/>
    <w:rsid w:val="009A7F28"/>
    <w:rsid w:val="00AE2E02"/>
    <w:rsid w:val="00B27C7D"/>
    <w:rsid w:val="00C13809"/>
    <w:rsid w:val="00C16406"/>
    <w:rsid w:val="00C87B5C"/>
    <w:rsid w:val="00D32D0F"/>
    <w:rsid w:val="00D74346"/>
    <w:rsid w:val="00F61F69"/>
    <w:rsid w:val="00F9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6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A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64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qFormat/>
    <w:rsid w:val="00D74346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6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A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64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qFormat/>
    <w:rsid w:val="00D74346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Ляйля</cp:lastModifiedBy>
  <cp:revision>26</cp:revision>
  <cp:lastPrinted>2018-08-10T07:43:00Z</cp:lastPrinted>
  <dcterms:created xsi:type="dcterms:W3CDTF">2018-08-10T07:32:00Z</dcterms:created>
  <dcterms:modified xsi:type="dcterms:W3CDTF">2018-08-12T12:36:00Z</dcterms:modified>
</cp:coreProperties>
</file>